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E171" w14:textId="77777777" w:rsidR="003232EF" w:rsidRPr="003232EF" w:rsidRDefault="003232EF" w:rsidP="003232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</w:pPr>
      <w:r w:rsidRPr="003232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  <w:t>Klasy VII-VIII</w:t>
      </w:r>
    </w:p>
    <w:p w14:paraId="181971E3" w14:textId="77777777" w:rsidR="003232EF" w:rsidRPr="003232EF" w:rsidRDefault="003232EF" w:rsidP="003232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3232E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Lektury obowiązkowe:</w:t>
      </w:r>
    </w:p>
    <w:p w14:paraId="2332D008" w14:textId="77777777" w:rsidR="003232EF" w:rsidRPr="003232EF" w:rsidRDefault="003232EF" w:rsidP="00323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Charles Dickens,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Opowieść wigilijna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F639014" w14:textId="77777777" w:rsidR="003232EF" w:rsidRPr="003232EF" w:rsidRDefault="003232EF" w:rsidP="00323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Aleksander Fredro,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Zemsta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99B52EA" w14:textId="77777777" w:rsidR="003232EF" w:rsidRPr="003232EF" w:rsidRDefault="003232EF" w:rsidP="00323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Jan Kochanowski, wybór fraszek, pieśni i trenów, w tym tren I, V, VII i VIII;</w:t>
      </w:r>
    </w:p>
    <w:p w14:paraId="36C8BA64" w14:textId="77777777" w:rsidR="003232EF" w:rsidRPr="003232EF" w:rsidRDefault="003232EF" w:rsidP="00323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Aleksander Kamiński,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Kamienie na szaniec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DA370EF" w14:textId="77777777" w:rsidR="003232EF" w:rsidRPr="003232EF" w:rsidRDefault="003232EF" w:rsidP="00323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Ignacy Krasicki,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Żona modna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2305C2A" w14:textId="77777777" w:rsidR="003232EF" w:rsidRPr="003232EF" w:rsidRDefault="003232EF" w:rsidP="00323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Adam Mickiewicz,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Reduta Ordona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Śmierć Pułkownika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Świtezianka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Dziady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część II, wybrany utwór z cyklu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Sonety krymskie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Pan Tadeusz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(całość);</w:t>
      </w:r>
    </w:p>
    <w:p w14:paraId="644C7AD7" w14:textId="77777777" w:rsidR="003232EF" w:rsidRPr="003232EF" w:rsidRDefault="003232EF" w:rsidP="00323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Antoine</w:t>
      </w:r>
      <w:proofErr w:type="spellEnd"/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de Saint-</w:t>
      </w:r>
      <w:proofErr w:type="spellStart"/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Exupéry</w:t>
      </w:r>
      <w:proofErr w:type="spellEnd"/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Mały Książę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5118429" w14:textId="77777777" w:rsidR="003232EF" w:rsidRPr="003232EF" w:rsidRDefault="003232EF" w:rsidP="00323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Henryk Sienkiewicz,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Quo </w:t>
      </w:r>
      <w:proofErr w:type="spellStart"/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vadis</w:t>
      </w:r>
      <w:proofErr w:type="spellEnd"/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, Latarnik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C0814F9" w14:textId="77777777" w:rsidR="003232EF" w:rsidRPr="003232EF" w:rsidRDefault="003232EF" w:rsidP="00323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Juliusz Słowacki,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Balladyna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D198CDF" w14:textId="77777777" w:rsidR="003232EF" w:rsidRPr="003232EF" w:rsidRDefault="003232EF" w:rsidP="00323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Stefan Żeromski,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Syzyfowe prace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83DF698" w14:textId="77777777" w:rsidR="003232EF" w:rsidRPr="003232EF" w:rsidRDefault="003232EF" w:rsidP="00323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Sławomir Mrożek,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Artysta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C29E5CE" w14:textId="77777777" w:rsidR="003232EF" w:rsidRPr="003232EF" w:rsidRDefault="003232EF" w:rsidP="00323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Melchior Wańkowicz, Ziele na kraterze (fragmenty),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Tędy i owędy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(wybrany reportaż).</w:t>
      </w:r>
    </w:p>
    <w:p w14:paraId="1E61FFB5" w14:textId="77777777" w:rsidR="003232EF" w:rsidRPr="003232EF" w:rsidRDefault="003232EF" w:rsidP="00323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Wybrane wiersze poetów wskazanych w klasach IV–VI, a ponadto Krzysztofa Kamila Baczyńskiego, Stanisława Barańczaka, Cypriana Norwida, Bolesława Leśmiana, Mariana Hemara, Jarosława Marka Rymkiewicza, Wisławy Szymborskiej, Kazimierza Wierzyńskiego, Jana Lechonia, Jerzego Lieberta oraz fraszki Jana Sztaudyngera i aforyzmy Stanisława Jerzego Leca.</w:t>
      </w:r>
    </w:p>
    <w:p w14:paraId="309B7D93" w14:textId="77777777" w:rsidR="003232EF" w:rsidRPr="003232EF" w:rsidRDefault="003232EF" w:rsidP="003232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3232E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Lektury uzupełniające (obowiązkowo dwie w każdym roku szkolnym), na przykład:</w:t>
      </w:r>
    </w:p>
    <w:p w14:paraId="582D3A6E" w14:textId="77777777" w:rsidR="003232EF" w:rsidRPr="003232EF" w:rsidRDefault="003232EF" w:rsidP="00323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Miron Białoszewski,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Pamiętnik z powstania warszawskiego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(fragmenty);</w:t>
      </w:r>
    </w:p>
    <w:p w14:paraId="5A27797B" w14:textId="77777777" w:rsidR="003232EF" w:rsidRPr="003232EF" w:rsidRDefault="003232EF" w:rsidP="00323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Agatha Christie, wybrana powieść kryminalna;</w:t>
      </w:r>
    </w:p>
    <w:p w14:paraId="376C56A0" w14:textId="391D72E3" w:rsidR="003232EF" w:rsidRPr="003232EF" w:rsidRDefault="003232EF" w:rsidP="00323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Lloyd </w:t>
      </w:r>
      <w:proofErr w:type="spellStart"/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Cassel</w:t>
      </w:r>
      <w:proofErr w:type="spellEnd"/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Douglas,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Wielki Rybak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2440407" w14:textId="77777777" w:rsidR="003232EF" w:rsidRPr="003232EF" w:rsidRDefault="003232EF" w:rsidP="00323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Arkady Fiedler,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Dywizjon 303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65B5A76" w14:textId="77777777" w:rsidR="003232EF" w:rsidRPr="003232EF" w:rsidRDefault="003232EF" w:rsidP="00323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Ernest Hemingway,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Stary człowiek i morze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9AA1325" w14:textId="77777777" w:rsidR="003232EF" w:rsidRPr="003232EF" w:rsidRDefault="003232EF" w:rsidP="00323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Barbara Kosmowska,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Pozłacana rybka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CAD47B6" w14:textId="11A6BDAB" w:rsidR="003232EF" w:rsidRPr="003232EF" w:rsidRDefault="003232EF" w:rsidP="00323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Zofia Kossak-Szczucka,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Bursztyny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(wybrane opowiadanie);</w:t>
      </w:r>
    </w:p>
    <w:p w14:paraId="3EA4DFB8" w14:textId="22A6F64E" w:rsidR="003232EF" w:rsidRPr="003232EF" w:rsidRDefault="003232EF" w:rsidP="00323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André</w:t>
      </w:r>
      <w:proofErr w:type="spellEnd"/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Frossard</w:t>
      </w:r>
      <w:proofErr w:type="spellEnd"/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Nie lękajcie się! Rozmowy z Janem Pawłem II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6275E13" w14:textId="77777777" w:rsidR="003232EF" w:rsidRPr="003232EF" w:rsidRDefault="003232EF" w:rsidP="00323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Karolina Lanckorońska,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Wspomnienia wojenne 22 IX 1939–5 IV 1945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(fragmenty);</w:t>
      </w:r>
    </w:p>
    <w:p w14:paraId="17CD7370" w14:textId="4BD516B3" w:rsidR="003232EF" w:rsidRPr="003232EF" w:rsidRDefault="003232EF" w:rsidP="00323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Bolesław Prus,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Placówka,</w:t>
      </w:r>
    </w:p>
    <w:p w14:paraId="3F50DCA3" w14:textId="0391E0EE" w:rsidR="003232EF" w:rsidRPr="003232EF" w:rsidRDefault="003232EF" w:rsidP="00323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Segoe UI Symbol" w:eastAsia="Times New Roman" w:hAnsi="Segoe UI Symbol" w:cs="Segoe UI Symbol"/>
          <w:color w:val="000000" w:themeColor="text1"/>
          <w:sz w:val="24"/>
          <w:szCs w:val="24"/>
          <w:lang w:eastAsia="pl-PL"/>
        </w:rPr>
        <w:t>Aleksander Fredro,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Zemsta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C2D3BF9" w14:textId="5E5C9813" w:rsidR="003232EF" w:rsidRPr="003232EF" w:rsidRDefault="003232EF" w:rsidP="00323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Henryk Sienkiewicz,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Krzyżacy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Sąd Ozyrysa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E62825F" w14:textId="77777777" w:rsidR="003232EF" w:rsidRPr="003232EF" w:rsidRDefault="003232EF" w:rsidP="00323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Eric</w:t>
      </w:r>
      <w:proofErr w:type="spellEnd"/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-Emmanuel Schmitt,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Oskar i pani Róża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43031DA" w14:textId="24243BDF" w:rsidR="003232EF" w:rsidRPr="003232EF" w:rsidRDefault="003232EF" w:rsidP="00323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Nicolas </w:t>
      </w:r>
      <w:proofErr w:type="spellStart"/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Sparks</w:t>
      </w:r>
      <w:proofErr w:type="spellEnd"/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Jesienna miłość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E49BC1E" w14:textId="50836254" w:rsidR="003232EF" w:rsidRPr="003232EF" w:rsidRDefault="003232EF" w:rsidP="009A60DD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Melchior Wańkowicz,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Bitwa o Monte Cassino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(fragmenty), 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Ziele na kraterze</w:t>
      </w:r>
      <w:r w:rsidRPr="003232E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323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inne utwory literackie i teksty kultury wybrane przez nauczyciela, w tym wiersze poetów współczesnych i reportaże.</w:t>
      </w:r>
    </w:p>
    <w:p w14:paraId="3B361F11" w14:textId="77777777" w:rsidR="00272714" w:rsidRDefault="00272714"/>
    <w:sectPr w:rsidR="00272714" w:rsidSect="003D20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6C18"/>
    <w:multiLevelType w:val="multilevel"/>
    <w:tmpl w:val="5E126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265940"/>
    <w:multiLevelType w:val="multilevel"/>
    <w:tmpl w:val="53DA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EF"/>
    <w:rsid w:val="00047BDB"/>
    <w:rsid w:val="00272714"/>
    <w:rsid w:val="003232EF"/>
    <w:rsid w:val="003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CF09"/>
  <w15:chartTrackingRefBased/>
  <w15:docId w15:val="{7CB9F63F-1A45-4FAD-A445-D9CDDCEE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3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23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2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32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3232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Jendrzejewska</dc:creator>
  <cp:keywords/>
  <dc:description/>
  <cp:lastModifiedBy>Kamila Jendrzejewska</cp:lastModifiedBy>
  <cp:revision>1</cp:revision>
  <dcterms:created xsi:type="dcterms:W3CDTF">2022-03-12T19:25:00Z</dcterms:created>
  <dcterms:modified xsi:type="dcterms:W3CDTF">2022-03-12T19:35:00Z</dcterms:modified>
</cp:coreProperties>
</file>